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5740F01A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31596A">
        <w:rPr>
          <w:rFonts w:ascii="Arial" w:eastAsia="Arial" w:hAnsi="Arial"/>
          <w:b/>
          <w:sz w:val="24"/>
          <w:szCs w:val="24"/>
        </w:rPr>
        <w:t>11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1B1D9BBE" w:rsidR="00A81721" w:rsidRPr="00E6328E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5ABE1835" w14:textId="38C16163" w:rsidR="000D24A3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Jd. </w:t>
      </w:r>
      <w:r w:rsidR="00FD4A39">
        <w:rPr>
          <w:rFonts w:ascii="Arial" w:eastAsia="Arial" w:hAnsi="Arial"/>
          <w:sz w:val="24"/>
          <w:szCs w:val="24"/>
        </w:rPr>
        <w:t>São Cristóvão</w:t>
      </w:r>
    </w:p>
    <w:p w14:paraId="46C0A370" w14:textId="6659FD48" w:rsidR="000D24A3" w:rsidRPr="00E6328E" w:rsidRDefault="00B946D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D4A39">
        <w:rPr>
          <w:rFonts w:ascii="Arial" w:eastAsia="Arial" w:hAnsi="Arial"/>
          <w:sz w:val="24"/>
          <w:szCs w:val="24"/>
        </w:rPr>
        <w:t>Novo Bela Vista e Jd. Amélia</w:t>
      </w:r>
    </w:p>
    <w:p w14:paraId="5B562285" w14:textId="53BD8500" w:rsidR="009C3F77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no Jd. </w:t>
      </w:r>
      <w:r w:rsidR="0018670E">
        <w:rPr>
          <w:rFonts w:ascii="Arial" w:eastAsia="Arial" w:hAnsi="Arial"/>
          <w:sz w:val="24"/>
          <w:szCs w:val="24"/>
        </w:rPr>
        <w:t>Alvorada</w:t>
      </w:r>
    </w:p>
    <w:p w14:paraId="32241F00" w14:textId="3BBBFAE9" w:rsidR="000D24A3" w:rsidRDefault="009C3F77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8670E">
        <w:rPr>
          <w:rFonts w:ascii="Arial" w:eastAsia="Arial" w:hAnsi="Arial"/>
          <w:sz w:val="24"/>
          <w:szCs w:val="24"/>
        </w:rPr>
        <w:t>Novo Paraiso</w:t>
      </w:r>
      <w:r w:rsidR="00627033">
        <w:rPr>
          <w:rFonts w:ascii="Arial" w:eastAsia="Arial" w:hAnsi="Arial"/>
          <w:sz w:val="24"/>
          <w:szCs w:val="24"/>
        </w:rPr>
        <w:t xml:space="preserve"> </w:t>
      </w:r>
    </w:p>
    <w:p w14:paraId="28AC02FA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6FE752DC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31596A">
        <w:rPr>
          <w:rFonts w:ascii="Arial" w:eastAsia="Arial" w:hAnsi="Arial"/>
          <w:b/>
          <w:sz w:val="24"/>
          <w:szCs w:val="24"/>
        </w:rPr>
        <w:t>12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200E93C1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31596A">
        <w:rPr>
          <w:rFonts w:ascii="Arial" w:eastAsia="Arial" w:hAnsi="Arial"/>
          <w:b/>
          <w:sz w:val="24"/>
          <w:szCs w:val="24"/>
        </w:rPr>
        <w:t>13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73E412BA" w:rsidR="00EE5CDE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 Parque Cosmo e São Francisco.</w:t>
      </w:r>
    </w:p>
    <w:p w14:paraId="5D25AEAC" w14:textId="5C3794D9" w:rsidR="00EE5CDE" w:rsidRDefault="009C3F77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</w:t>
      </w:r>
    </w:p>
    <w:p w14:paraId="6BC3A88C" w14:textId="14563C41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9601A">
        <w:rPr>
          <w:rFonts w:ascii="Arial" w:eastAsia="Arial" w:hAnsi="Arial"/>
          <w:sz w:val="24"/>
          <w:szCs w:val="24"/>
        </w:rPr>
        <w:t>Vera Cruz</w:t>
      </w:r>
      <w:r w:rsidR="009C3F77">
        <w:rPr>
          <w:rFonts w:ascii="Arial" w:eastAsia="Arial" w:hAnsi="Arial"/>
          <w:sz w:val="24"/>
          <w:szCs w:val="24"/>
        </w:rPr>
        <w:t xml:space="preserve"> </w:t>
      </w:r>
    </w:p>
    <w:p w14:paraId="4C25EF81" w14:textId="4147A079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9601A">
        <w:rPr>
          <w:rFonts w:ascii="Arial" w:eastAsia="Arial" w:hAnsi="Arial"/>
          <w:sz w:val="24"/>
          <w:szCs w:val="24"/>
        </w:rPr>
        <w:t>Imperial</w:t>
      </w:r>
    </w:p>
    <w:p w14:paraId="3B7C362A" w14:textId="7B6B8E43" w:rsidR="009C3F77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42C335CB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31596A">
        <w:rPr>
          <w:rFonts w:ascii="Arial" w:eastAsia="Arial" w:hAnsi="Arial"/>
          <w:b/>
          <w:sz w:val="22"/>
          <w:szCs w:val="22"/>
        </w:rPr>
        <w:t>14</w:t>
      </w:r>
      <w:r w:rsidRPr="00EE5CDE">
        <w:rPr>
          <w:rFonts w:ascii="Arial" w:eastAsia="Arial" w:hAnsi="Arial"/>
          <w:b/>
          <w:sz w:val="22"/>
          <w:szCs w:val="22"/>
        </w:rPr>
        <w:t>/06/23)</w:t>
      </w:r>
    </w:p>
    <w:p w14:paraId="3F0096BF" w14:textId="1AE281CE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 xml:space="preserve">Centro </w:t>
      </w:r>
    </w:p>
    <w:p w14:paraId="56D35BD6" w14:textId="33406DB5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9C3F77">
        <w:rPr>
          <w:rFonts w:ascii="Arial" w:eastAsia="Arial" w:hAnsi="Arial"/>
          <w:sz w:val="24"/>
          <w:szCs w:val="24"/>
        </w:rPr>
        <w:t xml:space="preserve">Jd. </w:t>
      </w:r>
      <w:r w:rsidR="00C9601A">
        <w:rPr>
          <w:rFonts w:ascii="Arial" w:eastAsia="Arial" w:hAnsi="Arial"/>
          <w:sz w:val="24"/>
          <w:szCs w:val="24"/>
        </w:rPr>
        <w:t>San Remo e Eldorado</w:t>
      </w:r>
    </w:p>
    <w:p w14:paraId="14423679" w14:textId="3C0E9725" w:rsidR="00EE5CDE" w:rsidRPr="00EE5CDE" w:rsidRDefault="009C3F7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 e Novo Paraiso</w:t>
      </w:r>
    </w:p>
    <w:p w14:paraId="1F613D20" w14:textId="37784C68" w:rsid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31596A">
        <w:rPr>
          <w:rFonts w:ascii="Arial" w:eastAsia="Arial" w:hAnsi="Arial"/>
          <w:sz w:val="24"/>
          <w:szCs w:val="24"/>
        </w:rPr>
        <w:t>Canaã</w:t>
      </w:r>
    </w:p>
    <w:p w14:paraId="2640201B" w14:textId="3CDEF751" w:rsidR="009C3F77" w:rsidRDefault="009C3F7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1596A">
        <w:rPr>
          <w:rFonts w:ascii="Arial" w:eastAsia="Arial" w:hAnsi="Arial"/>
          <w:sz w:val="24"/>
          <w:szCs w:val="24"/>
        </w:rPr>
        <w:t>Vale dos Sonhos</w:t>
      </w:r>
    </w:p>
    <w:p w14:paraId="5659B7DC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7AE95560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SEGUNDA – FEIRA (</w:t>
      </w:r>
      <w:r w:rsidR="0031596A">
        <w:rPr>
          <w:rFonts w:ascii="Arial" w:eastAsia="Arial" w:hAnsi="Arial"/>
          <w:b/>
          <w:sz w:val="22"/>
          <w:szCs w:val="22"/>
        </w:rPr>
        <w:t>17</w:t>
      </w:r>
      <w:r>
        <w:rPr>
          <w:rFonts w:ascii="Arial" w:eastAsia="Arial" w:hAnsi="Arial"/>
          <w:b/>
          <w:sz w:val="22"/>
          <w:szCs w:val="22"/>
        </w:rPr>
        <w:t>/</w:t>
      </w:r>
      <w:r w:rsidR="003940EE">
        <w:rPr>
          <w:rFonts w:ascii="Arial" w:eastAsia="Arial" w:hAnsi="Arial"/>
          <w:b/>
          <w:sz w:val="22"/>
          <w:szCs w:val="22"/>
        </w:rPr>
        <w:t>07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46A8762E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EE5CDE">
        <w:rPr>
          <w:rFonts w:ascii="Arial" w:eastAsia="Arial" w:hAnsi="Arial"/>
          <w:sz w:val="24"/>
          <w:szCs w:val="24"/>
        </w:rPr>
        <w:t>1</w:t>
      </w:r>
      <w:proofErr w:type="gramEnd"/>
      <w:r w:rsidRPr="00EE5CDE">
        <w:rPr>
          <w:rFonts w:ascii="Arial" w:eastAsia="Arial" w:hAnsi="Arial"/>
          <w:sz w:val="24"/>
          <w:szCs w:val="24"/>
        </w:rPr>
        <w:t xml:space="preserve"> e 2</w:t>
      </w:r>
    </w:p>
    <w:p w14:paraId="2F5ABA43" w14:textId="647D449A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  <w:r w:rsidR="0031596A">
        <w:rPr>
          <w:rFonts w:ascii="Arial" w:eastAsia="Arial" w:hAnsi="Arial"/>
          <w:sz w:val="24"/>
          <w:szCs w:val="24"/>
        </w:rPr>
        <w:t xml:space="preserve"> e </w:t>
      </w:r>
      <w:proofErr w:type="gramStart"/>
      <w:r w:rsidR="0031596A">
        <w:rPr>
          <w:rFonts w:ascii="Arial" w:eastAsia="Arial" w:hAnsi="Arial"/>
          <w:sz w:val="24"/>
          <w:szCs w:val="24"/>
        </w:rPr>
        <w:t>Novo Bela</w:t>
      </w:r>
      <w:proofErr w:type="gramEnd"/>
      <w:r w:rsidR="0031596A">
        <w:rPr>
          <w:rFonts w:ascii="Arial" w:eastAsia="Arial" w:hAnsi="Arial"/>
          <w:sz w:val="24"/>
          <w:szCs w:val="24"/>
        </w:rPr>
        <w:t xml:space="preserve"> Vista</w:t>
      </w:r>
    </w:p>
    <w:p w14:paraId="41AB4CFE" w14:textId="6A50698D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31596A">
        <w:rPr>
          <w:rFonts w:ascii="Arial" w:eastAsia="Arial" w:hAnsi="Arial"/>
          <w:sz w:val="24"/>
          <w:szCs w:val="24"/>
        </w:rPr>
        <w:t>Santana e Bandeirantes</w:t>
      </w:r>
    </w:p>
    <w:p w14:paraId="0031F2BE" w14:textId="327B7304" w:rsidR="00EE5CDE" w:rsidRDefault="003940E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66CCE">
        <w:rPr>
          <w:rFonts w:ascii="Arial" w:eastAsia="Arial" w:hAnsi="Arial"/>
          <w:sz w:val="24"/>
          <w:szCs w:val="24"/>
        </w:rPr>
        <w:t xml:space="preserve"> e </w:t>
      </w:r>
      <w:r w:rsidR="0031596A">
        <w:rPr>
          <w:rFonts w:ascii="Arial" w:eastAsia="Arial" w:hAnsi="Arial"/>
          <w:sz w:val="24"/>
          <w:szCs w:val="24"/>
        </w:rPr>
        <w:t>Vila Municipal</w:t>
      </w:r>
    </w:p>
    <w:p w14:paraId="5FEC05B5" w14:textId="0020B519" w:rsidR="00E66CCE" w:rsidRPr="00EE5CDE" w:rsidRDefault="00E66CC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1596A">
        <w:rPr>
          <w:rFonts w:ascii="Arial" w:eastAsia="Arial" w:hAnsi="Arial"/>
          <w:sz w:val="24"/>
          <w:szCs w:val="24"/>
        </w:rPr>
        <w:t>Esperança e Bom Retiro.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FCB53B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413808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4B439E">
        <w:rPr>
          <w:rFonts w:ascii="Arial" w:eastAsia="Arial" w:hAnsi="Arial"/>
          <w:b/>
          <w:sz w:val="22"/>
          <w:szCs w:val="22"/>
          <w:u w:val="single"/>
        </w:rPr>
        <w:t>07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413808">
        <w:rPr>
          <w:rFonts w:ascii="Arial" w:eastAsia="Arial" w:hAnsi="Arial"/>
          <w:b/>
          <w:sz w:val="22"/>
          <w:szCs w:val="22"/>
          <w:u w:val="single"/>
        </w:rPr>
        <w:t>17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A8143C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73880E30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C536DA">
        <w:rPr>
          <w:rFonts w:ascii="Arial" w:eastAsia="Arial" w:hAnsi="Arial"/>
          <w:sz w:val="24"/>
          <w:szCs w:val="24"/>
        </w:rPr>
        <w:t xml:space="preserve">Jd. Vera Cruz, Jd. São Miguel, Jd. </w:t>
      </w:r>
      <w:proofErr w:type="gramStart"/>
      <w:r w:rsidR="00C536DA">
        <w:rPr>
          <w:rFonts w:ascii="Arial" w:eastAsia="Arial" w:hAnsi="Arial"/>
          <w:sz w:val="24"/>
          <w:szCs w:val="24"/>
        </w:rPr>
        <w:t>das</w:t>
      </w:r>
      <w:proofErr w:type="gramEnd"/>
      <w:r w:rsidR="00C536DA">
        <w:rPr>
          <w:rFonts w:ascii="Arial" w:eastAsia="Arial" w:hAnsi="Arial"/>
          <w:sz w:val="24"/>
          <w:szCs w:val="24"/>
        </w:rPr>
        <w:t xml:space="preserve"> Oliveiras, Jd. Acapulco, Jd. </w:t>
      </w:r>
      <w:proofErr w:type="gramStart"/>
      <w:r w:rsidR="00C536DA">
        <w:rPr>
          <w:rFonts w:ascii="Arial" w:eastAsia="Arial" w:hAnsi="Arial"/>
          <w:sz w:val="24"/>
          <w:szCs w:val="24"/>
        </w:rPr>
        <w:t>No</w:t>
      </w:r>
      <w:r w:rsidR="006855B3">
        <w:rPr>
          <w:rFonts w:ascii="Arial" w:eastAsia="Arial" w:hAnsi="Arial"/>
          <w:sz w:val="24"/>
          <w:szCs w:val="24"/>
        </w:rPr>
        <w:t>vo Bela Vista, Jd</w:t>
      </w:r>
      <w:proofErr w:type="gramEnd"/>
      <w:r w:rsidR="006855B3">
        <w:rPr>
          <w:rFonts w:ascii="Arial" w:eastAsia="Arial" w:hAnsi="Arial"/>
          <w:sz w:val="24"/>
          <w:szCs w:val="24"/>
        </w:rPr>
        <w:t>. Bela Vista, J</w:t>
      </w:r>
      <w:r w:rsidR="00C536DA">
        <w:rPr>
          <w:rFonts w:ascii="Arial" w:eastAsia="Arial" w:hAnsi="Arial"/>
          <w:sz w:val="24"/>
          <w:szCs w:val="24"/>
        </w:rPr>
        <w:t xml:space="preserve">d. Amélia, Parque dos </w:t>
      </w:r>
      <w:proofErr w:type="spellStart"/>
      <w:r w:rsidR="00C536DA">
        <w:rPr>
          <w:rFonts w:ascii="Arial" w:eastAsia="Arial" w:hAnsi="Arial"/>
          <w:sz w:val="24"/>
          <w:szCs w:val="24"/>
        </w:rPr>
        <w:t>Ipes</w:t>
      </w:r>
      <w:proofErr w:type="spellEnd"/>
      <w:r w:rsidR="00C536DA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C536DA">
        <w:rPr>
          <w:rFonts w:ascii="Arial" w:eastAsia="Arial" w:hAnsi="Arial"/>
          <w:sz w:val="24"/>
          <w:szCs w:val="24"/>
        </w:rPr>
        <w:t>1</w:t>
      </w:r>
      <w:proofErr w:type="gramEnd"/>
      <w:r w:rsidR="00C536DA">
        <w:rPr>
          <w:rFonts w:ascii="Arial" w:eastAsia="Arial" w:hAnsi="Arial"/>
          <w:sz w:val="24"/>
          <w:szCs w:val="24"/>
        </w:rPr>
        <w:t xml:space="preserve"> e 2, </w:t>
      </w:r>
      <w:proofErr w:type="spellStart"/>
      <w:r w:rsidR="00C536DA">
        <w:rPr>
          <w:rFonts w:ascii="Arial" w:eastAsia="Arial" w:hAnsi="Arial"/>
          <w:sz w:val="24"/>
          <w:szCs w:val="24"/>
        </w:rPr>
        <w:t>jd.</w:t>
      </w:r>
      <w:proofErr w:type="spellEnd"/>
      <w:r w:rsidR="00C536DA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C536DA">
        <w:rPr>
          <w:rFonts w:ascii="Arial" w:eastAsia="Arial" w:hAnsi="Arial"/>
          <w:sz w:val="24"/>
          <w:szCs w:val="24"/>
        </w:rPr>
        <w:t>Irina ,</w:t>
      </w:r>
      <w:proofErr w:type="gramEnd"/>
      <w:r w:rsidR="00C536DA">
        <w:rPr>
          <w:rFonts w:ascii="Arial" w:eastAsia="Arial" w:hAnsi="Arial"/>
          <w:sz w:val="24"/>
          <w:szCs w:val="24"/>
        </w:rPr>
        <w:t xml:space="preserve"> Jd. Paraiso, Jd. Novo Paraiso</w:t>
      </w:r>
      <w:proofErr w:type="gramStart"/>
      <w:r w:rsidR="00C536DA">
        <w:rPr>
          <w:rFonts w:ascii="Arial" w:eastAsia="Arial" w:hAnsi="Arial"/>
          <w:sz w:val="24"/>
          <w:szCs w:val="24"/>
        </w:rPr>
        <w:t>,</w:t>
      </w:r>
      <w:r w:rsidR="0025708E">
        <w:rPr>
          <w:rFonts w:ascii="Arial" w:eastAsia="Arial" w:hAnsi="Arial"/>
          <w:sz w:val="24"/>
          <w:szCs w:val="24"/>
        </w:rPr>
        <w:t>,</w:t>
      </w:r>
      <w:proofErr w:type="gramEnd"/>
      <w:r w:rsidR="0025708E">
        <w:rPr>
          <w:rFonts w:ascii="Arial" w:eastAsia="Arial" w:hAnsi="Arial"/>
          <w:sz w:val="24"/>
          <w:szCs w:val="24"/>
        </w:rPr>
        <w:t xml:space="preserve"> Jd. Real Paraiso, Residencial Barbizan, Jd. Primavera, Jd. Califórnia, Vila </w:t>
      </w:r>
      <w:proofErr w:type="spellStart"/>
      <w:r w:rsidR="0025708E">
        <w:rPr>
          <w:rFonts w:ascii="Arial" w:eastAsia="Arial" w:hAnsi="Arial"/>
          <w:sz w:val="24"/>
          <w:szCs w:val="24"/>
        </w:rPr>
        <w:t>Aéro</w:t>
      </w:r>
      <w:proofErr w:type="spellEnd"/>
      <w:r w:rsidR="0025708E">
        <w:rPr>
          <w:rFonts w:ascii="Arial" w:eastAsia="Arial" w:hAnsi="Arial"/>
          <w:sz w:val="24"/>
          <w:szCs w:val="24"/>
        </w:rPr>
        <w:t xml:space="preserve"> Clube, Jd. São Cristóvão, Jd. Paulista </w:t>
      </w:r>
      <w:proofErr w:type="gramStart"/>
      <w:r w:rsidR="0025708E">
        <w:rPr>
          <w:rFonts w:ascii="Arial" w:eastAsia="Arial" w:hAnsi="Arial"/>
          <w:sz w:val="24"/>
          <w:szCs w:val="24"/>
        </w:rPr>
        <w:t>1</w:t>
      </w:r>
      <w:proofErr w:type="gramEnd"/>
      <w:r w:rsidR="0025708E">
        <w:rPr>
          <w:rFonts w:ascii="Arial" w:eastAsia="Arial" w:hAnsi="Arial"/>
          <w:sz w:val="24"/>
          <w:szCs w:val="24"/>
        </w:rPr>
        <w:t xml:space="preserve"> e 2, Vale Verde, Parque cosmo e São Francisco</w:t>
      </w:r>
      <w:r w:rsidR="00D6359D">
        <w:rPr>
          <w:rFonts w:ascii="Arial" w:eastAsia="Arial" w:hAnsi="Arial"/>
          <w:sz w:val="24"/>
          <w:szCs w:val="24"/>
        </w:rPr>
        <w:t xml:space="preserve"> </w:t>
      </w:r>
    </w:p>
    <w:p w14:paraId="1A049DA6" w14:textId="77777777" w:rsidR="00D6359D" w:rsidRDefault="00D6359D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6CD7A023" w14:textId="57435CF2" w:rsidR="00450AD6" w:rsidRDefault="00D6359D" w:rsidP="00AE7BA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25708E">
        <w:rPr>
          <w:rFonts w:ascii="Arial" w:eastAsia="Arial" w:hAnsi="Arial"/>
          <w:sz w:val="24"/>
          <w:szCs w:val="24"/>
        </w:rPr>
        <w:t xml:space="preserve">Continuação no Jd. Bela Vista do Mirante, Jd. Centenário, Vila São Guilherme, Jd. Alvorada, Vila </w:t>
      </w:r>
      <w:proofErr w:type="spellStart"/>
      <w:r w:rsidR="0025708E">
        <w:rPr>
          <w:rFonts w:ascii="Arial" w:eastAsia="Arial" w:hAnsi="Arial"/>
          <w:sz w:val="24"/>
          <w:szCs w:val="24"/>
        </w:rPr>
        <w:t>Gadine</w:t>
      </w:r>
      <w:proofErr w:type="spellEnd"/>
      <w:r w:rsidR="0025708E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25708E">
        <w:rPr>
          <w:rFonts w:ascii="Arial" w:eastAsia="Arial" w:hAnsi="Arial"/>
          <w:sz w:val="24"/>
          <w:szCs w:val="24"/>
        </w:rPr>
        <w:t>Folador</w:t>
      </w:r>
      <w:proofErr w:type="spellEnd"/>
      <w:r w:rsidR="0025708E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25708E">
        <w:rPr>
          <w:rFonts w:ascii="Arial" w:eastAsia="Arial" w:hAnsi="Arial"/>
          <w:sz w:val="24"/>
          <w:szCs w:val="24"/>
        </w:rPr>
        <w:t>Tangará,</w:t>
      </w:r>
      <w:proofErr w:type="gramEnd"/>
      <w:r w:rsidR="0025708E">
        <w:rPr>
          <w:rFonts w:ascii="Arial" w:eastAsia="Arial" w:hAnsi="Arial"/>
          <w:sz w:val="24"/>
          <w:szCs w:val="24"/>
        </w:rPr>
        <w:t xml:space="preserve"> Jd. Bom Retiro, Jd. Esperança, Jd. Santa Rita, Jd. Santana e Parque dos Buritis.</w:t>
      </w:r>
    </w:p>
    <w:p w14:paraId="46D43D60" w14:textId="77777777" w:rsidR="0025708E" w:rsidRDefault="0025708E" w:rsidP="00AE7BA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4E519E48" w14:textId="186441AF" w:rsidR="0025708E" w:rsidRPr="0025708E" w:rsidRDefault="0025708E" w:rsidP="00AE7BA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 w:rsidRPr="0025708E">
        <w:rPr>
          <w:rFonts w:ascii="Arial" w:eastAsia="Arial" w:hAnsi="Arial"/>
          <w:b/>
          <w:sz w:val="24"/>
          <w:szCs w:val="24"/>
        </w:rPr>
        <w:t>Obs.: No Sábado 08/07/2023 Foi realizada a</w:t>
      </w:r>
      <w:r>
        <w:rPr>
          <w:rFonts w:ascii="Arial" w:eastAsia="Arial" w:hAnsi="Arial"/>
          <w:b/>
          <w:sz w:val="24"/>
          <w:szCs w:val="24"/>
        </w:rPr>
        <w:t xml:space="preserve"> Coleta de galhos, entulhos e madeiras</w:t>
      </w:r>
      <w:r w:rsidRPr="0025708E">
        <w:rPr>
          <w:rFonts w:ascii="Arial" w:eastAsia="Arial" w:hAnsi="Arial"/>
          <w:b/>
          <w:sz w:val="24"/>
          <w:szCs w:val="24"/>
        </w:rPr>
        <w:t xml:space="preserve"> do Jd. Vale Verde</w:t>
      </w:r>
      <w:r>
        <w:rPr>
          <w:rFonts w:ascii="Arial" w:eastAsia="Arial" w:hAnsi="Arial"/>
          <w:b/>
          <w:sz w:val="24"/>
          <w:szCs w:val="24"/>
        </w:rPr>
        <w:t xml:space="preserve">. </w:t>
      </w:r>
    </w:p>
    <w:p w14:paraId="49F880B9" w14:textId="77777777" w:rsidR="00AE7BAA" w:rsidRDefault="00AE7B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4595452B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0A8B54AC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E3BF9FE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DF23EE4" w14:textId="77777777" w:rsidR="006855B3" w:rsidRDefault="006855B3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0FC9AF3B" w:rsidR="008F59B3" w:rsidRPr="00AE7BAA" w:rsidRDefault="004E10E9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31596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1596A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0B2407FF" w14:textId="5F2F6BEB" w:rsidR="00067546" w:rsidRPr="00750DBA" w:rsidRDefault="0031596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de escoação de águas pluviais nas estradas do bairro santo Antônio, anhumas e no distrito de </w:t>
      </w:r>
      <w:r w:rsidR="00A76956">
        <w:rPr>
          <w:rFonts w:ascii="Arial" w:hAnsi="Arial"/>
          <w:sz w:val="24"/>
          <w:szCs w:val="24"/>
        </w:rPr>
        <w:t>aparecida.</w:t>
      </w:r>
    </w:p>
    <w:p w14:paraId="00537006" w14:textId="6524FB94" w:rsidR="00067546" w:rsidRPr="00466669" w:rsidRDefault="0031596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no acostamento da pista de Ibitirama</w:t>
      </w:r>
    </w:p>
    <w:p w14:paraId="1BFD3401" w14:textId="3047954B" w:rsidR="00067546" w:rsidRPr="00466669" w:rsidRDefault="0031596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cascalho na estrada ao lado do campo de Ibitirama</w:t>
      </w:r>
    </w:p>
    <w:p w14:paraId="5BC0C914" w14:textId="7B035434" w:rsidR="00067546" w:rsidRPr="00466669" w:rsidRDefault="00933BC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Tonho da Loja </w:t>
      </w:r>
      <w:r w:rsidR="0041380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água limpa)</w:t>
      </w:r>
    </w:p>
    <w:p w14:paraId="0DEEEDC5" w14:textId="03565849" w:rsidR="00067546" w:rsidRPr="00067546" w:rsidRDefault="00933BC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Della </w:t>
      </w:r>
      <w:proofErr w:type="spellStart"/>
      <w:r>
        <w:rPr>
          <w:rFonts w:ascii="Arial" w:hAnsi="Arial"/>
          <w:sz w:val="24"/>
          <w:szCs w:val="24"/>
        </w:rPr>
        <w:t>Vechia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41380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água limpa)</w:t>
      </w:r>
    </w:p>
    <w:p w14:paraId="22244874" w14:textId="0860AA80" w:rsidR="00067546" w:rsidRPr="00933BCA" w:rsidRDefault="00933BC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gramas no recinto da festa de agosto</w:t>
      </w:r>
    </w:p>
    <w:p w14:paraId="7F79AADE" w14:textId="1539EC42" w:rsidR="00933BCA" w:rsidRPr="00933BCA" w:rsidRDefault="00933BC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Retirada de arvore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</w:p>
    <w:p w14:paraId="799CF397" w14:textId="70944905" w:rsidR="00933BCA" w:rsidRPr="00067546" w:rsidRDefault="00933BC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linha de tubo rompida na estrada do Santo Antônio.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76D561" w14:textId="77777777" w:rsidR="00135202" w:rsidRDefault="0013520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B180A49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44F4480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F6EDFDA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6855B3">
        <w:rPr>
          <w:rFonts w:ascii="Arial" w:hAnsi="Arial"/>
          <w:b/>
          <w:sz w:val="24"/>
          <w:szCs w:val="24"/>
          <w:u w:val="single"/>
        </w:rPr>
        <w:t>11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4B439E">
        <w:rPr>
          <w:rFonts w:ascii="Arial" w:hAnsi="Arial"/>
          <w:b/>
          <w:sz w:val="24"/>
          <w:szCs w:val="24"/>
          <w:u w:val="single"/>
        </w:rPr>
        <w:t>07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855B3">
        <w:rPr>
          <w:rFonts w:ascii="Arial" w:hAnsi="Arial"/>
          <w:b/>
          <w:sz w:val="24"/>
          <w:szCs w:val="24"/>
          <w:u w:val="single"/>
        </w:rPr>
        <w:t>17</w:t>
      </w:r>
      <w:bookmarkStart w:id="0" w:name="_GoBack"/>
      <w:bookmarkEnd w:id="0"/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4B439E">
        <w:rPr>
          <w:rFonts w:ascii="Arial" w:hAnsi="Arial"/>
          <w:b/>
          <w:sz w:val="24"/>
          <w:szCs w:val="24"/>
          <w:u w:val="single"/>
        </w:rPr>
        <w:t>07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EA0532" w14:textId="535B2255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Maria de Lourdes </w:t>
      </w:r>
      <w:proofErr w:type="spellStart"/>
      <w:r>
        <w:rPr>
          <w:rFonts w:ascii="Arial" w:hAnsi="Arial"/>
          <w:sz w:val="24"/>
          <w:szCs w:val="24"/>
        </w:rPr>
        <w:t>Piovezan</w:t>
      </w:r>
      <w:proofErr w:type="spellEnd"/>
      <w:r>
        <w:rPr>
          <w:rFonts w:ascii="Arial" w:hAnsi="Arial"/>
          <w:sz w:val="24"/>
          <w:szCs w:val="24"/>
        </w:rPr>
        <w:t xml:space="preserve"> Fred</w:t>
      </w:r>
    </w:p>
    <w:p w14:paraId="27D620C3" w14:textId="51E620AB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piso do Ginásio José Pizarro</w:t>
      </w:r>
    </w:p>
    <w:p w14:paraId="5CB3AB42" w14:textId="42C9BFFC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Marechal Deodoro da Fonseca</w:t>
      </w:r>
    </w:p>
    <w:p w14:paraId="73BDFBAF" w14:textId="1C48B9FB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 w:rsidR="00BB0A6F">
        <w:rPr>
          <w:rFonts w:ascii="Arial" w:hAnsi="Arial"/>
          <w:sz w:val="24"/>
          <w:szCs w:val="24"/>
        </w:rPr>
        <w:t>rua</w:t>
      </w:r>
      <w:proofErr w:type="gramEnd"/>
      <w:r w:rsidR="00BB0A6F">
        <w:rPr>
          <w:rFonts w:ascii="Arial" w:hAnsi="Arial"/>
          <w:sz w:val="24"/>
          <w:szCs w:val="24"/>
        </w:rPr>
        <w:t xml:space="preserve"> Antônio </w:t>
      </w:r>
      <w:proofErr w:type="spellStart"/>
      <w:r w:rsidR="00BB0A6F">
        <w:rPr>
          <w:rFonts w:ascii="Arial" w:hAnsi="Arial"/>
          <w:sz w:val="24"/>
          <w:szCs w:val="24"/>
        </w:rPr>
        <w:t>Manzote</w:t>
      </w:r>
      <w:proofErr w:type="spellEnd"/>
    </w:p>
    <w:p w14:paraId="5A6D5A50" w14:textId="70F2B91B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Pará</w:t>
      </w:r>
    </w:p>
    <w:p w14:paraId="302EA513" w14:textId="60516048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087FA6F8" w14:textId="4DD004FB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Acre</w:t>
      </w:r>
    </w:p>
    <w:p w14:paraId="24351C23" w14:textId="042E164D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Colatreli</w:t>
      </w:r>
      <w:proofErr w:type="spellEnd"/>
    </w:p>
    <w:p w14:paraId="24852C5B" w14:textId="46B7A1CF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Marcos Salvador</w:t>
      </w:r>
    </w:p>
    <w:p w14:paraId="24035708" w14:textId="2FF76A99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Moisés </w:t>
      </w:r>
      <w:proofErr w:type="spellStart"/>
      <w:r>
        <w:rPr>
          <w:rFonts w:ascii="Arial" w:hAnsi="Arial"/>
          <w:sz w:val="24"/>
          <w:szCs w:val="24"/>
        </w:rPr>
        <w:t>Badhur</w:t>
      </w:r>
      <w:proofErr w:type="spellEnd"/>
    </w:p>
    <w:p w14:paraId="2F2E9BAF" w14:textId="2F21E64C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das </w:t>
      </w:r>
      <w:proofErr w:type="spellStart"/>
      <w:r>
        <w:rPr>
          <w:rFonts w:ascii="Arial" w:hAnsi="Arial"/>
          <w:sz w:val="24"/>
          <w:szCs w:val="24"/>
        </w:rPr>
        <w:t>Orquideas</w:t>
      </w:r>
      <w:proofErr w:type="spellEnd"/>
    </w:p>
    <w:p w14:paraId="2A1750E2" w14:textId="2A6F1A1A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dos </w:t>
      </w:r>
      <w:proofErr w:type="spellStart"/>
      <w:r>
        <w:rPr>
          <w:rFonts w:ascii="Arial" w:hAnsi="Arial"/>
          <w:sz w:val="24"/>
          <w:szCs w:val="24"/>
        </w:rPr>
        <w:t>Lirios</w:t>
      </w:r>
      <w:proofErr w:type="spellEnd"/>
    </w:p>
    <w:p w14:paraId="5B86AC71" w14:textId="6738B354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</w:p>
    <w:p w14:paraId="589249AF" w14:textId="2498E56B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</w:p>
    <w:p w14:paraId="7F21A838" w14:textId="35A8464A" w:rsidR="004473E8" w:rsidRDefault="00BB0A6F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Retirada de placas de obras nas escolas, </w:t>
      </w:r>
      <w:proofErr w:type="spellStart"/>
      <w:r>
        <w:rPr>
          <w:rFonts w:ascii="Arial" w:hAnsi="Arial"/>
          <w:sz w:val="24"/>
          <w:szCs w:val="24"/>
        </w:rPr>
        <w:t>Juventina</w:t>
      </w:r>
      <w:proofErr w:type="spellEnd"/>
      <w:r>
        <w:rPr>
          <w:rFonts w:ascii="Arial" w:hAnsi="Arial"/>
          <w:sz w:val="24"/>
          <w:szCs w:val="24"/>
        </w:rPr>
        <w:t xml:space="preserve">, Escola </w:t>
      </w:r>
      <w:proofErr w:type="spellStart"/>
      <w:r>
        <w:rPr>
          <w:rFonts w:ascii="Arial" w:hAnsi="Arial"/>
          <w:sz w:val="24"/>
          <w:szCs w:val="24"/>
        </w:rPr>
        <w:t>Thirso</w:t>
      </w:r>
      <w:proofErr w:type="spellEnd"/>
      <w:r>
        <w:rPr>
          <w:rFonts w:ascii="Arial" w:hAnsi="Arial"/>
          <w:sz w:val="24"/>
          <w:szCs w:val="24"/>
        </w:rPr>
        <w:t xml:space="preserve"> e Creche Lar do Pequeno </w:t>
      </w:r>
      <w:proofErr w:type="spellStart"/>
      <w:proofErr w:type="gramStart"/>
      <w:r>
        <w:rPr>
          <w:rFonts w:ascii="Arial" w:hAnsi="Arial"/>
          <w:sz w:val="24"/>
          <w:szCs w:val="24"/>
        </w:rPr>
        <w:t>Montealtense</w:t>
      </w:r>
      <w:proofErr w:type="spellEnd"/>
      <w:proofErr w:type="gramEnd"/>
    </w:p>
    <w:p w14:paraId="493F70E4" w14:textId="6845FA48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Dona Francisca</w:t>
      </w:r>
    </w:p>
    <w:p w14:paraId="21DAC11B" w14:textId="2D13943D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Joaquim Inácio Marcelino</w:t>
      </w:r>
    </w:p>
    <w:p w14:paraId="602F0053" w14:textId="4F34CC5B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das Acácias</w:t>
      </w:r>
    </w:p>
    <w:p w14:paraId="062C4FFD" w14:textId="64340A31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rotatória do Jd. Jaqueline</w:t>
      </w:r>
    </w:p>
    <w:p w14:paraId="6D055C99" w14:textId="030F9D70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Paulo </w:t>
      </w:r>
      <w:proofErr w:type="spellStart"/>
      <w:r>
        <w:rPr>
          <w:rFonts w:ascii="Arial" w:hAnsi="Arial"/>
          <w:sz w:val="24"/>
          <w:szCs w:val="24"/>
        </w:rPr>
        <w:t>pressendo</w:t>
      </w:r>
      <w:proofErr w:type="spellEnd"/>
    </w:p>
    <w:p w14:paraId="01BE4290" w14:textId="4C3C0C40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São João com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B0C2DDB" w14:textId="66976087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Manutenção das pedras portuguesas da feira do produtor</w:t>
      </w:r>
    </w:p>
    <w:p w14:paraId="1D481676" w14:textId="4FA5BF99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comendador Bonfiglioli</w:t>
      </w:r>
    </w:p>
    <w:p w14:paraId="719266A2" w14:textId="301F73A6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Francisco </w:t>
      </w:r>
      <w:proofErr w:type="spellStart"/>
      <w:r>
        <w:rPr>
          <w:rFonts w:ascii="Arial" w:hAnsi="Arial"/>
          <w:sz w:val="24"/>
          <w:szCs w:val="24"/>
        </w:rPr>
        <w:t>Garbim</w:t>
      </w:r>
      <w:proofErr w:type="spellEnd"/>
    </w:p>
    <w:p w14:paraId="187856C8" w14:textId="5B0767A2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Abel </w:t>
      </w:r>
      <w:proofErr w:type="spellStart"/>
      <w:r>
        <w:rPr>
          <w:rFonts w:ascii="Arial" w:hAnsi="Arial"/>
          <w:sz w:val="24"/>
          <w:szCs w:val="24"/>
        </w:rPr>
        <w:t>Madeo</w:t>
      </w:r>
      <w:proofErr w:type="spellEnd"/>
    </w:p>
    <w:p w14:paraId="5BA5E8EF" w14:textId="47D961F3" w:rsidR="004473E8" w:rsidRDefault="00444515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Rui Barbosa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90F9" w14:textId="77777777" w:rsidR="002274B7" w:rsidRDefault="002274B7" w:rsidP="00757770">
      <w:r>
        <w:separator/>
      </w:r>
    </w:p>
  </w:endnote>
  <w:endnote w:type="continuationSeparator" w:id="0">
    <w:p w14:paraId="1D6FC376" w14:textId="77777777" w:rsidR="002274B7" w:rsidRDefault="002274B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2274B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BB2C6" w14:textId="77777777" w:rsidR="002274B7" w:rsidRDefault="002274B7" w:rsidP="00757770">
      <w:r>
        <w:separator/>
      </w:r>
    </w:p>
  </w:footnote>
  <w:footnote w:type="continuationSeparator" w:id="0">
    <w:p w14:paraId="77E8C267" w14:textId="77777777" w:rsidR="002274B7" w:rsidRDefault="002274B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0DB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033"/>
    <w:rsid w:val="0062711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55D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3F77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0B3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58BF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31C0-DAC9-4123-B9F3-A887A5F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9</cp:revision>
  <cp:lastPrinted>2022-11-29T11:53:00Z</cp:lastPrinted>
  <dcterms:created xsi:type="dcterms:W3CDTF">2023-07-10T10:55:00Z</dcterms:created>
  <dcterms:modified xsi:type="dcterms:W3CDTF">2023-07-10T12:33:00Z</dcterms:modified>
</cp:coreProperties>
</file>